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7F" w:rsidRPr="00A1647F" w:rsidRDefault="00A1647F" w:rsidP="00A1647F">
      <w:pPr>
        <w:numPr>
          <w:ilvl w:val="0"/>
          <w:numId w:val="4"/>
        </w:numPr>
        <w:spacing w:before="0" w:beforeAutospacing="0" w:after="0" w:afterAutospacing="0" w:line="288" w:lineRule="atLeast"/>
        <w:ind w:left="0"/>
        <w:jc w:val="left"/>
        <w:rPr>
          <w:rFonts w:ascii="Arial" w:eastAsia="Times New Roman" w:hAnsi="Arial" w:cs="Arial"/>
          <w:sz w:val="24"/>
          <w:szCs w:val="24"/>
          <w:lang w:eastAsia="ru-RU"/>
        </w:rPr>
      </w:pPr>
      <w:r w:rsidRPr="00A1647F">
        <w:rPr>
          <w:rFonts w:ascii="Arial" w:eastAsia="Times New Roman" w:hAnsi="Arial" w:cs="Arial"/>
          <w:sz w:val="24"/>
          <w:szCs w:val="24"/>
          <w:lang w:eastAsia="ru-RU"/>
        </w:rPr>
        <w:fldChar w:fldCharType="begin"/>
      </w:r>
      <w:r w:rsidRPr="00A1647F">
        <w:rPr>
          <w:rFonts w:ascii="Arial" w:eastAsia="Times New Roman" w:hAnsi="Arial" w:cs="Arial"/>
          <w:sz w:val="24"/>
          <w:szCs w:val="24"/>
          <w:lang w:eastAsia="ru-RU"/>
        </w:rPr>
        <w:instrText xml:space="preserve"> HYPERLINK "http://kodeks.systecs.ru/uk-rf/" </w:instrText>
      </w:r>
      <w:r w:rsidRPr="00A1647F">
        <w:rPr>
          <w:rFonts w:ascii="Arial" w:eastAsia="Times New Roman" w:hAnsi="Arial" w:cs="Arial"/>
          <w:sz w:val="24"/>
          <w:szCs w:val="24"/>
          <w:lang w:eastAsia="ru-RU"/>
        </w:rPr>
        <w:fldChar w:fldCharType="separate"/>
      </w:r>
      <w:r w:rsidRPr="00A1647F">
        <w:rPr>
          <w:rFonts w:ascii="Arial" w:eastAsia="Times New Roman" w:hAnsi="Arial" w:cs="Arial"/>
          <w:color w:val="1C79E8"/>
          <w:sz w:val="31"/>
          <w:u w:val="single"/>
          <w:lang w:eastAsia="ru-RU"/>
        </w:rPr>
        <w:t>Уголовный кодекс РФ (2016 год, действующая редакция)</w:t>
      </w:r>
      <w:r w:rsidRPr="00A1647F">
        <w:rPr>
          <w:rFonts w:ascii="Arial" w:eastAsia="Times New Roman" w:hAnsi="Arial" w:cs="Arial"/>
          <w:sz w:val="24"/>
          <w:szCs w:val="24"/>
          <w:lang w:eastAsia="ru-RU"/>
        </w:rPr>
        <w:fldChar w:fldCharType="end"/>
      </w:r>
    </w:p>
    <w:p w:rsidR="00A1647F" w:rsidRPr="00A1647F" w:rsidRDefault="00A1647F" w:rsidP="00A1647F">
      <w:pPr>
        <w:numPr>
          <w:ilvl w:val="0"/>
          <w:numId w:val="4"/>
        </w:numPr>
        <w:spacing w:before="0" w:beforeAutospacing="0" w:after="0" w:afterAutospacing="0" w:line="288" w:lineRule="atLeast"/>
        <w:ind w:left="0"/>
        <w:jc w:val="left"/>
        <w:rPr>
          <w:rFonts w:ascii="Arial" w:eastAsia="Times New Roman" w:hAnsi="Arial" w:cs="Arial"/>
          <w:sz w:val="24"/>
          <w:szCs w:val="24"/>
          <w:lang w:eastAsia="ru-RU"/>
        </w:rPr>
      </w:pPr>
      <w:hyperlink r:id="rId5" w:history="1">
        <w:r w:rsidRPr="00A1647F">
          <w:rPr>
            <w:rFonts w:ascii="Arial" w:eastAsia="Times New Roman" w:hAnsi="Arial" w:cs="Arial"/>
            <w:color w:val="1C79E8"/>
            <w:sz w:val="31"/>
            <w:u w:val="single"/>
            <w:lang w:eastAsia="ru-RU"/>
          </w:rPr>
          <w:t>Глава 22. Преступления в сфере экономической деятельности</w:t>
        </w:r>
      </w:hyperlink>
    </w:p>
    <w:p w:rsidR="00A1647F" w:rsidRPr="00A1647F" w:rsidRDefault="00A1647F" w:rsidP="00A1647F">
      <w:pPr>
        <w:spacing w:before="0" w:beforeAutospacing="0" w:after="240" w:afterAutospacing="0"/>
        <w:ind w:left="0"/>
        <w:jc w:val="left"/>
        <w:outlineLvl w:val="0"/>
        <w:rPr>
          <w:rFonts w:ascii="Arial" w:eastAsia="Times New Roman" w:hAnsi="Arial" w:cs="Arial"/>
          <w:b/>
          <w:bCs/>
          <w:kern w:val="36"/>
          <w:sz w:val="36"/>
          <w:szCs w:val="36"/>
          <w:lang w:eastAsia="ru-RU"/>
        </w:rPr>
      </w:pPr>
      <w:r w:rsidRPr="00A1647F">
        <w:rPr>
          <w:rFonts w:ascii="Arial" w:eastAsia="Times New Roman" w:hAnsi="Arial" w:cs="Arial"/>
          <w:b/>
          <w:bCs/>
          <w:kern w:val="36"/>
          <w:sz w:val="36"/>
          <w:szCs w:val="36"/>
          <w:lang w:eastAsia="ru-RU"/>
        </w:rPr>
        <w:t>Статья 174.1. Легализация (отмывание) денежных средств или иного имущества, приобретенных лицом в результате совершения им преступления</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A1647F">
        <w:rPr>
          <w:rFonts w:ascii="Arial" w:eastAsia="Times New Roman" w:hAnsi="Arial" w:cs="Arial"/>
          <w:color w:val="000000"/>
          <w:sz w:val="19"/>
          <w:szCs w:val="19"/>
          <w:lang w:eastAsia="ru-RU"/>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A1647F">
        <w:rPr>
          <w:rFonts w:ascii="Arial" w:eastAsia="Times New Roman" w:hAnsi="Arial" w:cs="Arial"/>
          <w:color w:val="000000"/>
          <w:sz w:val="19"/>
          <w:szCs w:val="19"/>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A1647F">
        <w:rPr>
          <w:rFonts w:ascii="Arial" w:eastAsia="Times New Roman" w:hAnsi="Arial" w:cs="Arial"/>
          <w:color w:val="000000"/>
          <w:sz w:val="19"/>
          <w:szCs w:val="19"/>
          <w:lang w:eastAsia="ru-RU"/>
        </w:rPr>
        <w:t>2. То же деяние, совершенное в крупном размере, -</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A1647F">
        <w:rPr>
          <w:rFonts w:ascii="Arial" w:eastAsia="Times New Roman" w:hAnsi="Arial" w:cs="Arial"/>
          <w:color w:val="000000"/>
          <w:sz w:val="19"/>
          <w:szCs w:val="19"/>
          <w:lang w:eastAsia="ru-RU"/>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w:t>
      </w:r>
      <w:proofErr w:type="gramEnd"/>
      <w:r w:rsidRPr="00A1647F">
        <w:rPr>
          <w:rFonts w:ascii="Arial" w:eastAsia="Times New Roman" w:hAnsi="Arial" w:cs="Arial"/>
          <w:color w:val="000000"/>
          <w:sz w:val="19"/>
          <w:szCs w:val="19"/>
          <w:lang w:eastAsia="ru-RU"/>
        </w:rPr>
        <w:t xml:space="preserve"> до трех месяцев либо без такового.</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A1647F">
        <w:rPr>
          <w:rFonts w:ascii="Arial" w:eastAsia="Times New Roman" w:hAnsi="Arial" w:cs="Arial"/>
          <w:color w:val="000000"/>
          <w:sz w:val="19"/>
          <w:szCs w:val="19"/>
          <w:lang w:eastAsia="ru-RU"/>
        </w:rPr>
        <w:t>3. Деяния, предусмотренные частью первой или второй настоящей статьи, совершенные:</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A1647F">
        <w:rPr>
          <w:rFonts w:ascii="Arial" w:eastAsia="Times New Roman" w:hAnsi="Arial" w:cs="Arial"/>
          <w:color w:val="000000"/>
          <w:sz w:val="19"/>
          <w:szCs w:val="19"/>
          <w:lang w:eastAsia="ru-RU"/>
        </w:rPr>
        <w:t>а) группой лиц по предварительному сговору;</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A1647F">
        <w:rPr>
          <w:rFonts w:ascii="Arial" w:eastAsia="Times New Roman" w:hAnsi="Arial" w:cs="Arial"/>
          <w:color w:val="000000"/>
          <w:sz w:val="19"/>
          <w:szCs w:val="19"/>
          <w:lang w:eastAsia="ru-RU"/>
        </w:rPr>
        <w:t>б) лицом с использованием своего служебного положения, -</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A1647F">
        <w:rPr>
          <w:rFonts w:ascii="Arial" w:eastAsia="Times New Roman" w:hAnsi="Arial" w:cs="Arial"/>
          <w:color w:val="000000"/>
          <w:sz w:val="19"/>
          <w:szCs w:val="19"/>
          <w:lang w:eastAsia="ru-RU"/>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w:t>
      </w:r>
      <w:proofErr w:type="gramEnd"/>
      <w:r w:rsidRPr="00A1647F">
        <w:rPr>
          <w:rFonts w:ascii="Arial" w:eastAsia="Times New Roman" w:hAnsi="Arial" w:cs="Arial"/>
          <w:color w:val="000000"/>
          <w:sz w:val="19"/>
          <w:szCs w:val="19"/>
          <w:lang w:eastAsia="ru-RU"/>
        </w:rPr>
        <w:t xml:space="preserve">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A1647F">
        <w:rPr>
          <w:rFonts w:ascii="Arial" w:eastAsia="Times New Roman" w:hAnsi="Arial" w:cs="Arial"/>
          <w:color w:val="000000"/>
          <w:sz w:val="19"/>
          <w:szCs w:val="19"/>
          <w:lang w:eastAsia="ru-RU"/>
        </w:rPr>
        <w:t>4. Деяния, предусмотренные частью первой или третьей настоящей статьи, совершенные:</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A1647F">
        <w:rPr>
          <w:rFonts w:ascii="Arial" w:eastAsia="Times New Roman" w:hAnsi="Arial" w:cs="Arial"/>
          <w:color w:val="000000"/>
          <w:sz w:val="19"/>
          <w:szCs w:val="19"/>
          <w:lang w:eastAsia="ru-RU"/>
        </w:rPr>
        <w:t>а) организованной группой;</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A1647F">
        <w:rPr>
          <w:rFonts w:ascii="Arial" w:eastAsia="Times New Roman" w:hAnsi="Arial" w:cs="Arial"/>
          <w:color w:val="000000"/>
          <w:sz w:val="19"/>
          <w:szCs w:val="19"/>
          <w:lang w:eastAsia="ru-RU"/>
        </w:rPr>
        <w:t>б) в особо крупном размере, -</w:t>
      </w:r>
    </w:p>
    <w:p w:rsidR="00A1647F" w:rsidRPr="00A1647F" w:rsidRDefault="00A1647F" w:rsidP="00A1647F">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A1647F">
        <w:rPr>
          <w:rFonts w:ascii="Arial" w:eastAsia="Times New Roman" w:hAnsi="Arial" w:cs="Arial"/>
          <w:color w:val="000000"/>
          <w:sz w:val="19"/>
          <w:szCs w:val="19"/>
          <w:lang w:eastAsia="ru-RU"/>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w:t>
      </w:r>
      <w:proofErr w:type="gramEnd"/>
      <w:r w:rsidRPr="00A1647F">
        <w:rPr>
          <w:rFonts w:ascii="Arial" w:eastAsia="Times New Roman" w:hAnsi="Arial" w:cs="Arial"/>
          <w:color w:val="000000"/>
          <w:sz w:val="19"/>
          <w:szCs w:val="19"/>
          <w:lang w:eastAsia="ru-RU"/>
        </w:rPr>
        <w:t xml:space="preserve">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57A64" w:rsidRPr="00A1647F" w:rsidRDefault="00057A64" w:rsidP="00A1647F"/>
    <w:sectPr w:rsidR="00057A64" w:rsidRPr="00A1647F" w:rsidSect="00057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29"/>
    <w:multiLevelType w:val="multilevel"/>
    <w:tmpl w:val="5A2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10D2D"/>
    <w:multiLevelType w:val="multilevel"/>
    <w:tmpl w:val="571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B73EC5"/>
    <w:multiLevelType w:val="multilevel"/>
    <w:tmpl w:val="A1F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D1F74"/>
    <w:multiLevelType w:val="multilevel"/>
    <w:tmpl w:val="D67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1AC"/>
    <w:rsid w:val="00005211"/>
    <w:rsid w:val="00057A64"/>
    <w:rsid w:val="00344B94"/>
    <w:rsid w:val="00361D2F"/>
    <w:rsid w:val="003621AD"/>
    <w:rsid w:val="00525C06"/>
    <w:rsid w:val="006E4C51"/>
    <w:rsid w:val="00865AEC"/>
    <w:rsid w:val="00931666"/>
    <w:rsid w:val="009A71AC"/>
    <w:rsid w:val="009F6212"/>
    <w:rsid w:val="00A1647F"/>
    <w:rsid w:val="00CA030E"/>
    <w:rsid w:val="00CB1E59"/>
    <w:rsid w:val="00D30B50"/>
    <w:rsid w:val="00E13332"/>
    <w:rsid w:val="00E31DDC"/>
    <w:rsid w:val="00EA6EE4"/>
    <w:rsid w:val="00EC73E2"/>
    <w:rsid w:val="00F8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64"/>
  </w:style>
  <w:style w:type="paragraph" w:styleId="1">
    <w:name w:val="heading 1"/>
    <w:basedOn w:val="a"/>
    <w:link w:val="10"/>
    <w:uiPriority w:val="9"/>
    <w:qFormat/>
    <w:rsid w:val="009A71AC"/>
    <w:pPr>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A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71AC"/>
    <w:rPr>
      <w:color w:val="0000FF"/>
      <w:u w:val="single"/>
    </w:rPr>
  </w:style>
  <w:style w:type="paragraph" w:styleId="a4">
    <w:name w:val="Normal (Web)"/>
    <w:basedOn w:val="a"/>
    <w:uiPriority w:val="99"/>
    <w:semiHidden/>
    <w:unhideWhenUsed/>
    <w:rsid w:val="009A71AC"/>
    <w:pPr>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1D2F"/>
  </w:style>
</w:styles>
</file>

<file path=word/webSettings.xml><?xml version="1.0" encoding="utf-8"?>
<w:webSettings xmlns:r="http://schemas.openxmlformats.org/officeDocument/2006/relationships" xmlns:w="http://schemas.openxmlformats.org/wordprocessingml/2006/main">
  <w:divs>
    <w:div w:id="497699816">
      <w:bodyDiv w:val="1"/>
      <w:marLeft w:val="0"/>
      <w:marRight w:val="0"/>
      <w:marTop w:val="0"/>
      <w:marBottom w:val="0"/>
      <w:divBdr>
        <w:top w:val="none" w:sz="0" w:space="0" w:color="auto"/>
        <w:left w:val="none" w:sz="0" w:space="0" w:color="auto"/>
        <w:bottom w:val="none" w:sz="0" w:space="0" w:color="auto"/>
        <w:right w:val="none" w:sz="0" w:space="0" w:color="auto"/>
      </w:divBdr>
    </w:div>
    <w:div w:id="714425892">
      <w:bodyDiv w:val="1"/>
      <w:marLeft w:val="0"/>
      <w:marRight w:val="0"/>
      <w:marTop w:val="0"/>
      <w:marBottom w:val="0"/>
      <w:divBdr>
        <w:top w:val="none" w:sz="0" w:space="0" w:color="auto"/>
        <w:left w:val="none" w:sz="0" w:space="0" w:color="auto"/>
        <w:bottom w:val="none" w:sz="0" w:space="0" w:color="auto"/>
        <w:right w:val="none" w:sz="0" w:space="0" w:color="auto"/>
      </w:divBdr>
    </w:div>
    <w:div w:id="1111894910">
      <w:bodyDiv w:val="1"/>
      <w:marLeft w:val="0"/>
      <w:marRight w:val="0"/>
      <w:marTop w:val="0"/>
      <w:marBottom w:val="0"/>
      <w:divBdr>
        <w:top w:val="none" w:sz="0" w:space="0" w:color="auto"/>
        <w:left w:val="none" w:sz="0" w:space="0" w:color="auto"/>
        <w:bottom w:val="none" w:sz="0" w:space="0" w:color="auto"/>
        <w:right w:val="none" w:sz="0" w:space="0" w:color="auto"/>
      </w:divBdr>
    </w:div>
    <w:div w:id="16196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deks.systecs.ru/uk-rf/glava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2016-10-26T16:02:00Z</dcterms:created>
  <dcterms:modified xsi:type="dcterms:W3CDTF">2016-10-26T16:02:00Z</dcterms:modified>
</cp:coreProperties>
</file>