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8A" w:rsidRPr="004D198A" w:rsidRDefault="004D198A" w:rsidP="004D198A">
      <w:pPr>
        <w:numPr>
          <w:ilvl w:val="0"/>
          <w:numId w:val="6"/>
        </w:numPr>
        <w:spacing w:before="0" w:beforeAutospacing="0" w:after="0" w:afterAutospacing="0" w:line="288" w:lineRule="atLeast"/>
        <w:ind w:left="0"/>
        <w:jc w:val="left"/>
        <w:rPr>
          <w:rFonts w:ascii="Arial" w:eastAsia="Times New Roman" w:hAnsi="Arial" w:cs="Arial"/>
          <w:sz w:val="24"/>
          <w:szCs w:val="24"/>
          <w:lang w:eastAsia="ru-RU"/>
        </w:rPr>
      </w:pPr>
      <w:r w:rsidRPr="004D198A">
        <w:rPr>
          <w:rFonts w:ascii="Arial" w:eastAsia="Times New Roman" w:hAnsi="Arial" w:cs="Arial"/>
          <w:sz w:val="24"/>
          <w:szCs w:val="24"/>
          <w:lang w:eastAsia="ru-RU"/>
        </w:rPr>
        <w:fldChar w:fldCharType="begin"/>
      </w:r>
      <w:r w:rsidRPr="004D198A">
        <w:rPr>
          <w:rFonts w:ascii="Arial" w:eastAsia="Times New Roman" w:hAnsi="Arial" w:cs="Arial"/>
          <w:sz w:val="24"/>
          <w:szCs w:val="24"/>
          <w:lang w:eastAsia="ru-RU"/>
        </w:rPr>
        <w:instrText xml:space="preserve"> HYPERLINK "http://kodeks.systecs.ru/uk-rf/" </w:instrText>
      </w:r>
      <w:r w:rsidRPr="004D198A">
        <w:rPr>
          <w:rFonts w:ascii="Arial" w:eastAsia="Times New Roman" w:hAnsi="Arial" w:cs="Arial"/>
          <w:sz w:val="24"/>
          <w:szCs w:val="24"/>
          <w:lang w:eastAsia="ru-RU"/>
        </w:rPr>
        <w:fldChar w:fldCharType="separate"/>
      </w:r>
      <w:r w:rsidRPr="004D198A">
        <w:rPr>
          <w:rFonts w:ascii="Arial" w:eastAsia="Times New Roman" w:hAnsi="Arial" w:cs="Arial"/>
          <w:color w:val="1C79E8"/>
          <w:sz w:val="31"/>
          <w:u w:val="single"/>
          <w:lang w:eastAsia="ru-RU"/>
        </w:rPr>
        <w:t>Уголовный кодекс РФ (2016 год, действующая редакция)</w:t>
      </w:r>
      <w:r w:rsidRPr="004D198A">
        <w:rPr>
          <w:rFonts w:ascii="Arial" w:eastAsia="Times New Roman" w:hAnsi="Arial" w:cs="Arial"/>
          <w:sz w:val="24"/>
          <w:szCs w:val="24"/>
          <w:lang w:eastAsia="ru-RU"/>
        </w:rPr>
        <w:fldChar w:fldCharType="end"/>
      </w:r>
    </w:p>
    <w:p w:rsidR="004D198A" w:rsidRPr="004D198A" w:rsidRDefault="004D198A" w:rsidP="004D198A">
      <w:pPr>
        <w:numPr>
          <w:ilvl w:val="0"/>
          <w:numId w:val="6"/>
        </w:numPr>
        <w:spacing w:before="0" w:beforeAutospacing="0" w:after="0" w:afterAutospacing="0" w:line="288" w:lineRule="atLeast"/>
        <w:ind w:left="0"/>
        <w:jc w:val="left"/>
        <w:rPr>
          <w:rFonts w:ascii="Arial" w:eastAsia="Times New Roman" w:hAnsi="Arial" w:cs="Arial"/>
          <w:sz w:val="24"/>
          <w:szCs w:val="24"/>
          <w:lang w:eastAsia="ru-RU"/>
        </w:rPr>
      </w:pPr>
      <w:hyperlink r:id="rId5" w:history="1">
        <w:r w:rsidRPr="004D198A">
          <w:rPr>
            <w:rFonts w:ascii="Arial" w:eastAsia="Times New Roman" w:hAnsi="Arial" w:cs="Arial"/>
            <w:color w:val="1C79E8"/>
            <w:sz w:val="31"/>
            <w:u w:val="single"/>
            <w:lang w:eastAsia="ru-RU"/>
          </w:rPr>
          <w:t>Глава 23. Преступления против интересов службы в коммерческих и иных организациях</w:t>
        </w:r>
      </w:hyperlink>
    </w:p>
    <w:p w:rsidR="004D198A" w:rsidRPr="004D198A" w:rsidRDefault="004D198A" w:rsidP="004D198A">
      <w:pPr>
        <w:spacing w:before="0" w:beforeAutospacing="0" w:after="240" w:afterAutospacing="0"/>
        <w:ind w:left="0"/>
        <w:jc w:val="left"/>
        <w:outlineLvl w:val="0"/>
        <w:rPr>
          <w:rFonts w:ascii="Arial" w:eastAsia="Times New Roman" w:hAnsi="Arial" w:cs="Arial"/>
          <w:b/>
          <w:bCs/>
          <w:kern w:val="36"/>
          <w:sz w:val="36"/>
          <w:szCs w:val="36"/>
          <w:lang w:eastAsia="ru-RU"/>
        </w:rPr>
      </w:pPr>
      <w:r w:rsidRPr="004D198A">
        <w:rPr>
          <w:rFonts w:ascii="Arial" w:eastAsia="Times New Roman" w:hAnsi="Arial" w:cs="Arial"/>
          <w:b/>
          <w:bCs/>
          <w:kern w:val="36"/>
          <w:sz w:val="36"/>
          <w:szCs w:val="36"/>
          <w:lang w:eastAsia="ru-RU"/>
        </w:rPr>
        <w:t>Статья 204.1. Посредничество в коммерческом подкупе</w:t>
      </w:r>
    </w:p>
    <w:p w:rsidR="004D198A" w:rsidRPr="004D198A" w:rsidRDefault="004D198A" w:rsidP="004D198A">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4D198A">
        <w:rPr>
          <w:rFonts w:ascii="Arial" w:eastAsia="Times New Roman" w:hAnsi="Arial" w:cs="Arial"/>
          <w:color w:val="000000"/>
          <w:sz w:val="19"/>
          <w:szCs w:val="19"/>
          <w:lang w:eastAsia="ru-RU"/>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4D198A" w:rsidRPr="004D198A" w:rsidRDefault="004D198A" w:rsidP="004D198A">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4D198A">
        <w:rPr>
          <w:rFonts w:ascii="Arial" w:eastAsia="Times New Roman" w:hAnsi="Arial" w:cs="Arial"/>
          <w:color w:val="000000"/>
          <w:sz w:val="19"/>
          <w:szCs w:val="19"/>
          <w:lang w:eastAsia="ru-RU"/>
        </w:rP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4D198A">
        <w:rPr>
          <w:rFonts w:ascii="Arial" w:eastAsia="Times New Roman" w:hAnsi="Arial" w:cs="Arial"/>
          <w:color w:val="000000"/>
          <w:sz w:val="19"/>
          <w:szCs w:val="19"/>
          <w:lang w:eastAsia="ru-RU"/>
        </w:rPr>
        <w:t xml:space="preserve"> пятикратной суммы коммерческого подкупа или без такового.</w:t>
      </w:r>
    </w:p>
    <w:p w:rsidR="004D198A" w:rsidRPr="004D198A" w:rsidRDefault="004D198A" w:rsidP="004D198A">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4D198A">
        <w:rPr>
          <w:rFonts w:ascii="Arial" w:eastAsia="Times New Roman" w:hAnsi="Arial" w:cs="Arial"/>
          <w:color w:val="000000"/>
          <w:sz w:val="19"/>
          <w:szCs w:val="19"/>
          <w:lang w:eastAsia="ru-RU"/>
        </w:rPr>
        <w:t>2. Посредничество в коммерческом подкупе, совершенное:</w:t>
      </w:r>
    </w:p>
    <w:p w:rsidR="004D198A" w:rsidRPr="004D198A" w:rsidRDefault="004D198A" w:rsidP="004D198A">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4D198A">
        <w:rPr>
          <w:rFonts w:ascii="Arial" w:eastAsia="Times New Roman" w:hAnsi="Arial" w:cs="Arial"/>
          <w:color w:val="000000"/>
          <w:sz w:val="19"/>
          <w:szCs w:val="19"/>
          <w:lang w:eastAsia="ru-RU"/>
        </w:rPr>
        <w:t>а) группой лиц по предварительному сговору или организованной группой;</w:t>
      </w:r>
    </w:p>
    <w:p w:rsidR="004D198A" w:rsidRPr="004D198A" w:rsidRDefault="004D198A" w:rsidP="004D198A">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4D198A">
        <w:rPr>
          <w:rFonts w:ascii="Arial" w:eastAsia="Times New Roman" w:hAnsi="Arial" w:cs="Arial"/>
          <w:color w:val="000000"/>
          <w:sz w:val="19"/>
          <w:szCs w:val="19"/>
          <w:lang w:eastAsia="ru-RU"/>
        </w:rPr>
        <w:t>б) за заведомо незаконные действия (бездействие);</w:t>
      </w:r>
    </w:p>
    <w:p w:rsidR="004D198A" w:rsidRPr="004D198A" w:rsidRDefault="004D198A" w:rsidP="004D198A">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4D198A">
        <w:rPr>
          <w:rFonts w:ascii="Arial" w:eastAsia="Times New Roman" w:hAnsi="Arial" w:cs="Arial"/>
          <w:color w:val="000000"/>
          <w:sz w:val="19"/>
          <w:szCs w:val="19"/>
          <w:lang w:eastAsia="ru-RU"/>
        </w:rPr>
        <w:t>в) в крупном размере, -</w:t>
      </w:r>
    </w:p>
    <w:p w:rsidR="004D198A" w:rsidRPr="004D198A" w:rsidRDefault="004D198A" w:rsidP="004D198A">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4D198A">
        <w:rPr>
          <w:rFonts w:ascii="Arial" w:eastAsia="Times New Roman" w:hAnsi="Arial" w:cs="Arial"/>
          <w:color w:val="000000"/>
          <w:sz w:val="19"/>
          <w:szCs w:val="19"/>
          <w:lang w:eastAsia="ru-RU"/>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w:t>
      </w:r>
      <w:proofErr w:type="gramEnd"/>
      <w:r w:rsidRPr="004D198A">
        <w:rPr>
          <w:rFonts w:ascii="Arial" w:eastAsia="Times New Roman" w:hAnsi="Arial" w:cs="Arial"/>
          <w:color w:val="000000"/>
          <w:sz w:val="19"/>
          <w:szCs w:val="19"/>
          <w:lang w:eastAsia="ru-RU"/>
        </w:rPr>
        <w:t xml:space="preserve">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D198A" w:rsidRPr="004D198A" w:rsidRDefault="004D198A" w:rsidP="004D198A">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4D198A">
        <w:rPr>
          <w:rFonts w:ascii="Arial" w:eastAsia="Times New Roman" w:hAnsi="Arial" w:cs="Arial"/>
          <w:color w:val="000000"/>
          <w:sz w:val="19"/>
          <w:szCs w:val="19"/>
          <w:lang w:eastAsia="ru-RU"/>
        </w:rPr>
        <w:t>3. Посредничество в коммерческом подкупе, совершенное в особо крупном размере, -</w:t>
      </w:r>
    </w:p>
    <w:p w:rsidR="004D198A" w:rsidRPr="004D198A" w:rsidRDefault="004D198A" w:rsidP="004D198A">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4D198A">
        <w:rPr>
          <w:rFonts w:ascii="Arial" w:eastAsia="Times New Roman" w:hAnsi="Arial" w:cs="Arial"/>
          <w:color w:val="000000"/>
          <w:sz w:val="19"/>
          <w:szCs w:val="19"/>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w:t>
      </w:r>
      <w:proofErr w:type="gramEnd"/>
      <w:r w:rsidRPr="004D198A">
        <w:rPr>
          <w:rFonts w:ascii="Arial" w:eastAsia="Times New Roman" w:hAnsi="Arial" w:cs="Arial"/>
          <w:color w:val="000000"/>
          <w:sz w:val="19"/>
          <w:szCs w:val="19"/>
          <w:lang w:eastAsia="ru-RU"/>
        </w:rPr>
        <w:t xml:space="preserve">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4D198A" w:rsidRPr="004D198A" w:rsidRDefault="004D198A" w:rsidP="004D198A">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4D198A">
        <w:rPr>
          <w:rFonts w:ascii="Arial" w:eastAsia="Times New Roman" w:hAnsi="Arial" w:cs="Arial"/>
          <w:color w:val="000000"/>
          <w:sz w:val="19"/>
          <w:szCs w:val="19"/>
          <w:lang w:eastAsia="ru-RU"/>
        </w:rPr>
        <w:t>4. Обещание или предложение посредничества в коммерческом подкупе -</w:t>
      </w:r>
    </w:p>
    <w:p w:rsidR="004D198A" w:rsidRPr="004D198A" w:rsidRDefault="004D198A" w:rsidP="004D198A">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4D198A">
        <w:rPr>
          <w:rFonts w:ascii="Arial" w:eastAsia="Times New Roman" w:hAnsi="Arial" w:cs="Arial"/>
          <w:color w:val="000000"/>
          <w:sz w:val="19"/>
          <w:szCs w:val="19"/>
          <w:lang w:eastAsia="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w:t>
      </w:r>
      <w:proofErr w:type="gramEnd"/>
      <w:r w:rsidRPr="004D198A">
        <w:rPr>
          <w:rFonts w:ascii="Arial" w:eastAsia="Times New Roman" w:hAnsi="Arial" w:cs="Arial"/>
          <w:color w:val="000000"/>
          <w:sz w:val="19"/>
          <w:szCs w:val="19"/>
          <w:lang w:eastAsia="ru-RU"/>
        </w:rPr>
        <w:t xml:space="preserve"> </w:t>
      </w:r>
      <w:proofErr w:type="gramStart"/>
      <w:r w:rsidRPr="004D198A">
        <w:rPr>
          <w:rFonts w:ascii="Arial" w:eastAsia="Times New Roman" w:hAnsi="Arial" w:cs="Arial"/>
          <w:color w:val="000000"/>
          <w:sz w:val="19"/>
          <w:szCs w:val="19"/>
          <w:lang w:eastAsia="ru-RU"/>
        </w:rPr>
        <w:t>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4D198A" w:rsidRPr="004D198A" w:rsidRDefault="004D198A" w:rsidP="004D198A">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4D198A">
        <w:rPr>
          <w:rFonts w:ascii="Arial" w:eastAsia="Times New Roman" w:hAnsi="Arial" w:cs="Arial"/>
          <w:color w:val="000000"/>
          <w:sz w:val="19"/>
          <w:szCs w:val="19"/>
          <w:lang w:eastAsia="ru-RU"/>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057A64" w:rsidRPr="00F33D6E" w:rsidRDefault="00057A64" w:rsidP="00F33D6E"/>
    <w:sectPr w:rsidR="00057A64" w:rsidRPr="00F33D6E" w:rsidSect="00057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829"/>
    <w:multiLevelType w:val="multilevel"/>
    <w:tmpl w:val="5A22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17AA9"/>
    <w:multiLevelType w:val="multilevel"/>
    <w:tmpl w:val="0F04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10D2D"/>
    <w:multiLevelType w:val="multilevel"/>
    <w:tmpl w:val="571A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B73EC5"/>
    <w:multiLevelType w:val="multilevel"/>
    <w:tmpl w:val="A1FE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C678E5"/>
    <w:multiLevelType w:val="multilevel"/>
    <w:tmpl w:val="931E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2D1F74"/>
    <w:multiLevelType w:val="multilevel"/>
    <w:tmpl w:val="D678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1AC"/>
    <w:rsid w:val="00005211"/>
    <w:rsid w:val="00057A64"/>
    <w:rsid w:val="00344B94"/>
    <w:rsid w:val="00361D2F"/>
    <w:rsid w:val="003621AD"/>
    <w:rsid w:val="004D198A"/>
    <w:rsid w:val="00525C06"/>
    <w:rsid w:val="006E4C51"/>
    <w:rsid w:val="00865AEC"/>
    <w:rsid w:val="00931666"/>
    <w:rsid w:val="009A71AC"/>
    <w:rsid w:val="009F6212"/>
    <w:rsid w:val="00A1647F"/>
    <w:rsid w:val="00CA030E"/>
    <w:rsid w:val="00CB1E59"/>
    <w:rsid w:val="00D30B50"/>
    <w:rsid w:val="00E13332"/>
    <w:rsid w:val="00E31DDC"/>
    <w:rsid w:val="00EA6EE4"/>
    <w:rsid w:val="00EC73E2"/>
    <w:rsid w:val="00F33D6E"/>
    <w:rsid w:val="00F82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64"/>
  </w:style>
  <w:style w:type="paragraph" w:styleId="1">
    <w:name w:val="heading 1"/>
    <w:basedOn w:val="a"/>
    <w:link w:val="10"/>
    <w:uiPriority w:val="9"/>
    <w:qFormat/>
    <w:rsid w:val="009A71AC"/>
    <w:pPr>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1A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A71AC"/>
    <w:rPr>
      <w:color w:val="0000FF"/>
      <w:u w:val="single"/>
    </w:rPr>
  </w:style>
  <w:style w:type="paragraph" w:styleId="a4">
    <w:name w:val="Normal (Web)"/>
    <w:basedOn w:val="a"/>
    <w:uiPriority w:val="99"/>
    <w:semiHidden/>
    <w:unhideWhenUsed/>
    <w:rsid w:val="009A71AC"/>
    <w:pPr>
      <w:ind w:left="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1D2F"/>
  </w:style>
</w:styles>
</file>

<file path=word/webSettings.xml><?xml version="1.0" encoding="utf-8"?>
<w:webSettings xmlns:r="http://schemas.openxmlformats.org/officeDocument/2006/relationships" xmlns:w="http://schemas.openxmlformats.org/wordprocessingml/2006/main">
  <w:divs>
    <w:div w:id="497699816">
      <w:bodyDiv w:val="1"/>
      <w:marLeft w:val="0"/>
      <w:marRight w:val="0"/>
      <w:marTop w:val="0"/>
      <w:marBottom w:val="0"/>
      <w:divBdr>
        <w:top w:val="none" w:sz="0" w:space="0" w:color="auto"/>
        <w:left w:val="none" w:sz="0" w:space="0" w:color="auto"/>
        <w:bottom w:val="none" w:sz="0" w:space="0" w:color="auto"/>
        <w:right w:val="none" w:sz="0" w:space="0" w:color="auto"/>
      </w:divBdr>
    </w:div>
    <w:div w:id="714425892">
      <w:bodyDiv w:val="1"/>
      <w:marLeft w:val="0"/>
      <w:marRight w:val="0"/>
      <w:marTop w:val="0"/>
      <w:marBottom w:val="0"/>
      <w:divBdr>
        <w:top w:val="none" w:sz="0" w:space="0" w:color="auto"/>
        <w:left w:val="none" w:sz="0" w:space="0" w:color="auto"/>
        <w:bottom w:val="none" w:sz="0" w:space="0" w:color="auto"/>
        <w:right w:val="none" w:sz="0" w:space="0" w:color="auto"/>
      </w:divBdr>
    </w:div>
    <w:div w:id="832137220">
      <w:bodyDiv w:val="1"/>
      <w:marLeft w:val="0"/>
      <w:marRight w:val="0"/>
      <w:marTop w:val="0"/>
      <w:marBottom w:val="0"/>
      <w:divBdr>
        <w:top w:val="none" w:sz="0" w:space="0" w:color="auto"/>
        <w:left w:val="none" w:sz="0" w:space="0" w:color="auto"/>
        <w:bottom w:val="none" w:sz="0" w:space="0" w:color="auto"/>
        <w:right w:val="none" w:sz="0" w:space="0" w:color="auto"/>
      </w:divBdr>
    </w:div>
    <w:div w:id="1111894910">
      <w:bodyDiv w:val="1"/>
      <w:marLeft w:val="0"/>
      <w:marRight w:val="0"/>
      <w:marTop w:val="0"/>
      <w:marBottom w:val="0"/>
      <w:divBdr>
        <w:top w:val="none" w:sz="0" w:space="0" w:color="auto"/>
        <w:left w:val="none" w:sz="0" w:space="0" w:color="auto"/>
        <w:bottom w:val="none" w:sz="0" w:space="0" w:color="auto"/>
        <w:right w:val="none" w:sz="0" w:space="0" w:color="auto"/>
      </w:divBdr>
    </w:div>
    <w:div w:id="1472138170">
      <w:bodyDiv w:val="1"/>
      <w:marLeft w:val="0"/>
      <w:marRight w:val="0"/>
      <w:marTop w:val="0"/>
      <w:marBottom w:val="0"/>
      <w:divBdr>
        <w:top w:val="none" w:sz="0" w:space="0" w:color="auto"/>
        <w:left w:val="none" w:sz="0" w:space="0" w:color="auto"/>
        <w:bottom w:val="none" w:sz="0" w:space="0" w:color="auto"/>
        <w:right w:val="none" w:sz="0" w:space="0" w:color="auto"/>
      </w:divBdr>
    </w:div>
    <w:div w:id="16196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deks.systecs.ru/uk-rf/glava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2016-10-26T16:03:00Z</dcterms:created>
  <dcterms:modified xsi:type="dcterms:W3CDTF">2016-10-26T16:03:00Z</dcterms:modified>
</cp:coreProperties>
</file>