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19" w:rsidRDefault="004C2319" w:rsidP="004C2319">
      <w:pPr>
        <w:pBdr>
          <w:top w:val="nil"/>
          <w:left w:val="nil"/>
          <w:bottom w:val="dotted" w:sz="4" w:space="1" w:color="000001"/>
          <w:right w:val="nil"/>
        </w:pBdr>
        <w:jc w:val="center"/>
        <w:rPr>
          <w:color w:val="E36C0A"/>
          <w:sz w:val="37"/>
          <w:szCs w:val="37"/>
        </w:rPr>
      </w:pPr>
      <w:r>
        <w:rPr>
          <w:color w:val="E36C0A"/>
          <w:sz w:val="37"/>
          <w:szCs w:val="37"/>
        </w:rPr>
        <w:t>МУЗЫКАЛЬНО-ДРАМАТИЧЕСКИЙ ОТДЕЛ</w:t>
      </w:r>
    </w:p>
    <w:p w:rsidR="004C2319" w:rsidRDefault="004C2319" w:rsidP="004C2319">
      <w:pPr>
        <w:spacing w:after="0"/>
        <w:jc w:val="center"/>
        <w:rPr>
          <w:rFonts w:cs="Calibri"/>
          <w:b/>
          <w:i/>
          <w:color w:val="E36C0A"/>
          <w:sz w:val="44"/>
          <w:szCs w:val="40"/>
        </w:rPr>
      </w:pPr>
      <w:r>
        <w:rPr>
          <w:b/>
          <w:color w:val="E36C0A"/>
          <w:sz w:val="44"/>
          <w:szCs w:val="40"/>
        </w:rPr>
        <w:t>Программа «</w:t>
      </w:r>
      <w:r w:rsidR="00E41B15">
        <w:rPr>
          <w:b/>
          <w:color w:val="E36C0A"/>
          <w:sz w:val="44"/>
          <w:szCs w:val="40"/>
        </w:rPr>
        <w:t>Аккордеон</w:t>
      </w:r>
      <w:r>
        <w:rPr>
          <w:rFonts w:cs="Calibri"/>
          <w:b/>
          <w:i/>
          <w:color w:val="E36C0A"/>
          <w:sz w:val="44"/>
          <w:szCs w:val="40"/>
        </w:rPr>
        <w:t>»</w:t>
      </w:r>
    </w:p>
    <w:p w:rsidR="004C2319" w:rsidRDefault="004C2319" w:rsidP="004C2319">
      <w:pPr>
        <w:jc w:val="center"/>
        <w:rPr>
          <w:rFonts w:cs="Tahoma"/>
          <w:bCs/>
          <w:sz w:val="32"/>
          <w:szCs w:val="32"/>
        </w:rPr>
      </w:pPr>
      <w:r>
        <w:rPr>
          <w:rFonts w:cs="Tahoma"/>
          <w:bCs/>
          <w:sz w:val="32"/>
          <w:szCs w:val="32"/>
        </w:rPr>
        <w:t>ДЛЯ ДЕТЕЙ с 7 до 17 ЛЕТ</w:t>
      </w:r>
    </w:p>
    <w:p w:rsidR="004C2319" w:rsidRDefault="004C2319" w:rsidP="004C2319">
      <w:pPr>
        <w:spacing w:after="0"/>
        <w:ind w:left="709"/>
        <w:rPr>
          <w:b/>
          <w:sz w:val="27"/>
          <w:szCs w:val="27"/>
        </w:rPr>
      </w:pPr>
      <w:r>
        <w:rPr>
          <w:b/>
          <w:sz w:val="27"/>
          <w:szCs w:val="27"/>
        </w:rPr>
        <w:t>В программе:</w:t>
      </w:r>
    </w:p>
    <w:p w:rsidR="004C2319" w:rsidRDefault="004C2319" w:rsidP="004C2319">
      <w:pPr>
        <w:pStyle w:val="ab"/>
        <w:numPr>
          <w:ilvl w:val="0"/>
          <w:numId w:val="1"/>
        </w:numPr>
        <w:spacing w:after="0"/>
        <w:rPr>
          <w:sz w:val="27"/>
          <w:szCs w:val="27"/>
        </w:rPr>
      </w:pPr>
      <w:r>
        <w:rPr>
          <w:sz w:val="27"/>
          <w:szCs w:val="27"/>
        </w:rPr>
        <w:t>Обучение игре на м</w:t>
      </w:r>
      <w:r w:rsidR="00E41B15">
        <w:rPr>
          <w:sz w:val="27"/>
          <w:szCs w:val="27"/>
        </w:rPr>
        <w:t>узыкальном инструменте аккордеон</w:t>
      </w:r>
      <w:r>
        <w:rPr>
          <w:sz w:val="27"/>
          <w:szCs w:val="27"/>
        </w:rPr>
        <w:t>.</w:t>
      </w:r>
    </w:p>
    <w:p w:rsidR="004C2319" w:rsidRDefault="004C2319" w:rsidP="004C2319">
      <w:pPr>
        <w:pStyle w:val="ab"/>
        <w:numPr>
          <w:ilvl w:val="0"/>
          <w:numId w:val="1"/>
        </w:numPr>
        <w:spacing w:after="0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Развитие чувства ритма, музыкального слуха, </w:t>
      </w:r>
      <w:r>
        <w:rPr>
          <w:color w:val="000000"/>
          <w:sz w:val="27"/>
          <w:szCs w:val="27"/>
        </w:rPr>
        <w:t>умения подбора мелодий по слуху</w:t>
      </w:r>
    </w:p>
    <w:p w:rsidR="004C2319" w:rsidRDefault="004C2319" w:rsidP="004C2319">
      <w:pPr>
        <w:pStyle w:val="ab"/>
        <w:numPr>
          <w:ilvl w:val="0"/>
          <w:numId w:val="1"/>
        </w:numPr>
        <w:spacing w:after="0"/>
        <w:rPr>
          <w:sz w:val="27"/>
          <w:szCs w:val="27"/>
        </w:rPr>
      </w:pPr>
      <w:r>
        <w:rPr>
          <w:sz w:val="27"/>
          <w:szCs w:val="27"/>
        </w:rPr>
        <w:t>Приобретение навыков исполнения на сцене</w:t>
      </w:r>
    </w:p>
    <w:p w:rsidR="004C2319" w:rsidRDefault="004C2319" w:rsidP="004C2319">
      <w:pPr>
        <w:pStyle w:val="ab"/>
        <w:numPr>
          <w:ilvl w:val="0"/>
          <w:numId w:val="1"/>
        </w:numPr>
        <w:spacing w:after="0"/>
        <w:rPr>
          <w:sz w:val="27"/>
          <w:szCs w:val="27"/>
        </w:rPr>
      </w:pPr>
      <w:r>
        <w:rPr>
          <w:sz w:val="27"/>
          <w:szCs w:val="27"/>
        </w:rPr>
        <w:t>Участие в праздниках, концертах, фестивалях, конкурсах</w:t>
      </w:r>
    </w:p>
    <w:p w:rsidR="004C2319" w:rsidRDefault="004C2319" w:rsidP="004C2319">
      <w:pPr>
        <w:pStyle w:val="ab"/>
        <w:numPr>
          <w:ilvl w:val="0"/>
          <w:numId w:val="1"/>
        </w:numPr>
        <w:spacing w:after="0"/>
        <w:rPr>
          <w:sz w:val="27"/>
          <w:szCs w:val="27"/>
        </w:rPr>
      </w:pPr>
      <w:r>
        <w:rPr>
          <w:sz w:val="27"/>
          <w:szCs w:val="27"/>
        </w:rPr>
        <w:t>Участие в составе коллектива «Оркестр народных инструментов» (с 3-го года обучения на инструменте)</w:t>
      </w:r>
    </w:p>
    <w:p w:rsidR="004C2319" w:rsidRDefault="004C2319" w:rsidP="004C2319">
      <w:pPr>
        <w:pStyle w:val="ab"/>
        <w:spacing w:after="0"/>
        <w:ind w:left="0"/>
        <w:rPr>
          <w:sz w:val="27"/>
          <w:szCs w:val="27"/>
        </w:rPr>
      </w:pPr>
    </w:p>
    <w:p w:rsidR="004C2319" w:rsidRDefault="004C2319" w:rsidP="004C2319">
      <w:pPr>
        <w:pStyle w:val="ab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>Обучаясь игре на музыкальном инструменте, дети познакомятся с некоторыми жанрами народной, классической и эстрадной музыки. Научатся основам музыкально-инструментального исполнительства, ответственности при выступлении на сцене и приобщится к радости коллективного творчества</w:t>
      </w:r>
    </w:p>
    <w:p w:rsidR="004C2319" w:rsidRDefault="004C2319" w:rsidP="004C2319">
      <w:pPr>
        <w:pStyle w:val="ab"/>
        <w:spacing w:after="0"/>
        <w:ind w:left="709"/>
        <w:rPr>
          <w:sz w:val="27"/>
          <w:szCs w:val="27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3118"/>
      </w:tblGrid>
      <w:tr w:rsidR="004C2319" w:rsidTr="008D5AF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2319" w:rsidRDefault="004C2319" w:rsidP="008D5AFE">
            <w:pPr>
              <w:spacing w:after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ЗАНЯТИЯ БЕСПЛАТНЫЕ</w:t>
            </w:r>
          </w:p>
          <w:p w:rsidR="004C2319" w:rsidRDefault="004C2319" w:rsidP="008D5AFE">
            <w:pPr>
              <w:spacing w:after="0"/>
              <w:ind w:firstLine="708"/>
              <w:jc w:val="right"/>
              <w:rPr>
                <w:sz w:val="27"/>
                <w:szCs w:val="27"/>
              </w:rPr>
            </w:pPr>
          </w:p>
          <w:p w:rsidR="004C2319" w:rsidRDefault="004C2319" w:rsidP="008D5AFE">
            <w:pPr>
              <w:spacing w:after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РЕЖИМ ЗАНЯТИЙ:</w:t>
            </w:r>
          </w:p>
          <w:p w:rsidR="004C2319" w:rsidRDefault="004C2319" w:rsidP="008D5AFE">
            <w:pPr>
              <w:spacing w:after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раз в неделю по 1 учебному часу</w:t>
            </w:r>
          </w:p>
          <w:p w:rsidR="004C2319" w:rsidRDefault="004C2319" w:rsidP="008D5AFE">
            <w:pPr>
              <w:spacing w:after="0"/>
              <w:ind w:firstLine="708"/>
              <w:jc w:val="right"/>
              <w:rPr>
                <w:sz w:val="27"/>
                <w:szCs w:val="27"/>
              </w:rPr>
            </w:pPr>
          </w:p>
          <w:p w:rsidR="004C2319" w:rsidRDefault="004C2319" w:rsidP="008D5AFE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Программа рассчитана </w:t>
            </w:r>
          </w:p>
          <w:p w:rsidR="004C2319" w:rsidRDefault="004C2319" w:rsidP="008D5AFE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 7 ЛЕТ обучения </w:t>
            </w:r>
          </w:p>
        </w:tc>
      </w:tr>
    </w:tbl>
    <w:p w:rsidR="004C2319" w:rsidRDefault="009414F6" w:rsidP="004C2319">
      <w:pPr>
        <w:pStyle w:val="ab"/>
        <w:spacing w:after="0"/>
        <w:ind w:left="709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-1270</wp:posOffset>
            </wp:positionV>
            <wp:extent cx="3230245" cy="2286000"/>
            <wp:effectExtent l="19050" t="0" r="8255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AFE">
        <w:rPr>
          <w:sz w:val="27"/>
          <w:szCs w:val="27"/>
        </w:rPr>
        <w:br w:type="textWrapping" w:clear="all"/>
      </w:r>
    </w:p>
    <w:p w:rsidR="004C2319" w:rsidRDefault="004C2319" w:rsidP="004C2319">
      <w:pPr>
        <w:pStyle w:val="ab"/>
        <w:spacing w:after="0"/>
        <w:rPr>
          <w:b/>
          <w:sz w:val="32"/>
          <w:szCs w:val="27"/>
          <w:u w:val="single"/>
        </w:rPr>
      </w:pPr>
      <w:bookmarkStart w:id="0" w:name="_GoBack"/>
      <w:bookmarkEnd w:id="0"/>
    </w:p>
    <w:p w:rsidR="004C2319" w:rsidRDefault="004C2319" w:rsidP="004C2319">
      <w:pPr>
        <w:pStyle w:val="ab"/>
        <w:spacing w:after="0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Педагоги:</w:t>
      </w:r>
    </w:p>
    <w:p w:rsidR="004C2319" w:rsidRDefault="004C2319" w:rsidP="004C2319">
      <w:pPr>
        <w:pStyle w:val="ab"/>
        <w:spacing w:after="0"/>
        <w:rPr>
          <w:sz w:val="30"/>
          <w:szCs w:val="30"/>
        </w:rPr>
      </w:pPr>
    </w:p>
    <w:p w:rsidR="004C2319" w:rsidRDefault="004C2319" w:rsidP="004C2319">
      <w:pPr>
        <w:pStyle w:val="ab"/>
        <w:spacing w:after="0"/>
        <w:rPr>
          <w:sz w:val="30"/>
          <w:szCs w:val="30"/>
        </w:rPr>
      </w:pPr>
      <w:r>
        <w:rPr>
          <w:b/>
          <w:sz w:val="30"/>
          <w:szCs w:val="30"/>
        </w:rPr>
        <w:t>Поликарпова Любовь Владимировна</w:t>
      </w:r>
      <w:r>
        <w:rPr>
          <w:sz w:val="30"/>
          <w:szCs w:val="30"/>
        </w:rPr>
        <w:t xml:space="preserve"> (класс аккордеона) – Заслуженный работник культуры РФ, высшая квалификационная категория</w:t>
      </w:r>
      <w:r>
        <w:rPr>
          <w:sz w:val="30"/>
          <w:szCs w:val="30"/>
        </w:rPr>
        <w:br/>
      </w:r>
    </w:p>
    <w:p w:rsidR="004C2319" w:rsidRDefault="004C2319" w:rsidP="004C2319">
      <w:pPr>
        <w:pStyle w:val="ab"/>
        <w:spacing w:after="0"/>
        <w:rPr>
          <w:sz w:val="30"/>
          <w:szCs w:val="30"/>
        </w:rPr>
      </w:pPr>
      <w:r>
        <w:rPr>
          <w:b/>
          <w:sz w:val="30"/>
          <w:szCs w:val="30"/>
        </w:rPr>
        <w:t>Хачатрян Сергей Гамлетович</w:t>
      </w:r>
      <w:r>
        <w:rPr>
          <w:sz w:val="30"/>
          <w:szCs w:val="30"/>
        </w:rPr>
        <w:t xml:space="preserve"> (класс аккордеона) – первая квалификационная категория</w:t>
      </w:r>
    </w:p>
    <w:p w:rsidR="00326D4F" w:rsidRDefault="00326D4F"/>
    <w:sectPr w:rsidR="00326D4F" w:rsidSect="00936B29">
      <w:pgSz w:w="11906" w:h="16838"/>
      <w:pgMar w:top="720" w:right="720" w:bottom="284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0C1A"/>
    <w:multiLevelType w:val="multilevel"/>
    <w:tmpl w:val="DA0488F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4C2319"/>
    <w:rsid w:val="000E68AD"/>
    <w:rsid w:val="001477AB"/>
    <w:rsid w:val="001D7C9E"/>
    <w:rsid w:val="001F0A91"/>
    <w:rsid w:val="002226D3"/>
    <w:rsid w:val="00275AB5"/>
    <w:rsid w:val="00326D4F"/>
    <w:rsid w:val="00367B34"/>
    <w:rsid w:val="00374BE3"/>
    <w:rsid w:val="003B1253"/>
    <w:rsid w:val="003E4DB4"/>
    <w:rsid w:val="00456AD6"/>
    <w:rsid w:val="00482328"/>
    <w:rsid w:val="004C2319"/>
    <w:rsid w:val="00567697"/>
    <w:rsid w:val="00597DE7"/>
    <w:rsid w:val="005E2B3C"/>
    <w:rsid w:val="0067176B"/>
    <w:rsid w:val="006C54BE"/>
    <w:rsid w:val="00761658"/>
    <w:rsid w:val="0077402C"/>
    <w:rsid w:val="007856E0"/>
    <w:rsid w:val="007C3910"/>
    <w:rsid w:val="00823923"/>
    <w:rsid w:val="00832F7D"/>
    <w:rsid w:val="0084517F"/>
    <w:rsid w:val="00882EB3"/>
    <w:rsid w:val="008D5AFE"/>
    <w:rsid w:val="00904DAB"/>
    <w:rsid w:val="00922E06"/>
    <w:rsid w:val="009414F6"/>
    <w:rsid w:val="009501F1"/>
    <w:rsid w:val="00A658D8"/>
    <w:rsid w:val="00AD48A4"/>
    <w:rsid w:val="00C1431B"/>
    <w:rsid w:val="00CC232B"/>
    <w:rsid w:val="00D020D6"/>
    <w:rsid w:val="00D40ED0"/>
    <w:rsid w:val="00D96FD6"/>
    <w:rsid w:val="00E41B15"/>
    <w:rsid w:val="00E746F3"/>
    <w:rsid w:val="00F7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19"/>
    <w:pPr>
      <w:suppressAutoHyphens/>
      <w:spacing w:after="200" w:line="276" w:lineRule="auto"/>
      <w:ind w:firstLine="0"/>
    </w:pPr>
    <w:rPr>
      <w:rFonts w:ascii="Calibri" w:eastAsia="Calibri" w:hAnsi="Calibri" w:cs="Times New Roman"/>
      <w:sz w:val="22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367B34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B34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B34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B34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B34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B3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B34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B34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B34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B3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7B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7B3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7B3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67B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67B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67B3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67B3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67B3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67B3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7B34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67B3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67B3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67B3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67B34"/>
    <w:rPr>
      <w:b/>
      <w:bCs/>
      <w:spacing w:val="0"/>
    </w:rPr>
  </w:style>
  <w:style w:type="character" w:styleId="a9">
    <w:name w:val="Emphasis"/>
    <w:uiPriority w:val="20"/>
    <w:qFormat/>
    <w:rsid w:val="00367B3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67B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67B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7B3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67B3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67B34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67B3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67B3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67B3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67B34"/>
    <w:rPr>
      <w:smallCaps/>
    </w:rPr>
  </w:style>
  <w:style w:type="character" w:styleId="af1">
    <w:name w:val="Intense Reference"/>
    <w:uiPriority w:val="32"/>
    <w:qFormat/>
    <w:rsid w:val="00367B34"/>
    <w:rPr>
      <w:b/>
      <w:bCs/>
      <w:smallCaps/>
      <w:color w:val="auto"/>
    </w:rPr>
  </w:style>
  <w:style w:type="character" w:styleId="af2">
    <w:name w:val="Book Title"/>
    <w:uiPriority w:val="33"/>
    <w:qFormat/>
    <w:rsid w:val="00367B3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67B3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ЦЭВ</dc:creator>
  <cp:keywords/>
  <dc:description/>
  <cp:lastModifiedBy>ЦЭВ</cp:lastModifiedBy>
  <cp:revision>15</cp:revision>
  <dcterms:created xsi:type="dcterms:W3CDTF">2017-06-21T14:24:00Z</dcterms:created>
  <dcterms:modified xsi:type="dcterms:W3CDTF">2017-06-23T14:12:00Z</dcterms:modified>
</cp:coreProperties>
</file>